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F25FF" w:rsidRPr="008F25FF" w:rsidTr="00576DE8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F25FF" w:rsidRPr="008F25FF" w:rsidRDefault="008F25FF" w:rsidP="00576DE8">
            <w:pPr>
              <w:ind w:left="38"/>
              <w:jc w:val="center"/>
              <w:rPr>
                <w:sz w:val="16"/>
              </w:rPr>
            </w:pPr>
            <w:r w:rsidRPr="008F25FF">
              <w:rPr>
                <w:rFonts w:ascii="Calibri" w:eastAsia="Calibri" w:hAnsi="Calibri" w:cs="Times New Roman"/>
                <w:noProof/>
                <w:kern w:val="0"/>
                <w:sz w:val="6"/>
                <w:szCs w:val="12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2628BABD" wp14:editId="0390B836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F25FF" w:rsidRPr="008F25FF" w:rsidRDefault="008F25FF" w:rsidP="00576DE8">
            <w:pPr>
              <w:ind w:left="38"/>
              <w:jc w:val="center"/>
              <w:rPr>
                <w:sz w:val="16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F25FF" w:rsidRPr="008F25FF" w:rsidRDefault="008F25FF" w:rsidP="00576DE8">
            <w:pPr>
              <w:jc w:val="center"/>
              <w:rPr>
                <w:rFonts w:ascii="Calibri Light" w:eastAsia="Times New Roman" w:hAnsi="Calibri Light" w:cs="Times New Roman"/>
                <w:kern w:val="0"/>
                <w:sz w:val="20"/>
                <w:szCs w:val="44"/>
                <w:lang w:eastAsia="en-US"/>
              </w:rPr>
            </w:pPr>
          </w:p>
          <w:p w:rsidR="008F25FF" w:rsidRPr="008F25FF" w:rsidRDefault="008F25FF" w:rsidP="00576DE8">
            <w:pPr>
              <w:jc w:val="center"/>
              <w:rPr>
                <w:rFonts w:ascii="Arial" w:eastAsia="Times New Roman" w:hAnsi="Arial" w:cs="Arial"/>
                <w:b/>
                <w:kern w:val="0"/>
                <w:sz w:val="20"/>
                <w:szCs w:val="32"/>
                <w:lang w:eastAsia="en-US"/>
              </w:rPr>
            </w:pPr>
            <w:r w:rsidRPr="008F25FF">
              <w:rPr>
                <w:rFonts w:ascii="Arial" w:eastAsia="Times New Roman" w:hAnsi="Arial" w:cs="Arial"/>
                <w:b/>
                <w:kern w:val="0"/>
                <w:sz w:val="20"/>
                <w:szCs w:val="32"/>
                <w:lang w:eastAsia="en-US"/>
              </w:rPr>
              <w:t>Carátula para entrega de prácticas</w:t>
            </w:r>
          </w:p>
          <w:p w:rsidR="008F25FF" w:rsidRPr="008F25FF" w:rsidRDefault="008F25FF" w:rsidP="00576DE8">
            <w:pPr>
              <w:jc w:val="center"/>
              <w:rPr>
                <w:rFonts w:ascii="Calibri" w:eastAsia="Calibri" w:hAnsi="Calibri" w:cs="Times New Roman"/>
                <w:kern w:val="0"/>
                <w:sz w:val="14"/>
                <w:szCs w:val="22"/>
                <w:lang w:eastAsia="en-US"/>
              </w:rPr>
            </w:pPr>
          </w:p>
        </w:tc>
      </w:tr>
      <w:tr w:rsidR="008F25FF" w:rsidRPr="008F25FF" w:rsidTr="00576DE8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F25FF" w:rsidRPr="008F25FF" w:rsidRDefault="008F25FF" w:rsidP="00576DE8">
            <w:pPr>
              <w:ind w:left="38"/>
              <w:jc w:val="center"/>
              <w:rPr>
                <w:rFonts w:ascii="Arial" w:eastAsia="Calibri" w:hAnsi="Arial" w:cs="Times New Roman"/>
                <w:kern w:val="0"/>
                <w:sz w:val="12"/>
                <w:szCs w:val="20"/>
                <w:lang w:eastAsia="en-US"/>
              </w:rPr>
            </w:pPr>
          </w:p>
          <w:p w:rsidR="008F25FF" w:rsidRPr="008F25FF" w:rsidRDefault="008F25FF" w:rsidP="00576DE8">
            <w:pPr>
              <w:ind w:left="38"/>
              <w:jc w:val="center"/>
              <w:rPr>
                <w:rFonts w:ascii="Arial" w:eastAsia="Calibri" w:hAnsi="Arial" w:cs="Times New Roman"/>
                <w:kern w:val="0"/>
                <w:sz w:val="16"/>
                <w:lang w:eastAsia="en-US"/>
              </w:rPr>
            </w:pPr>
            <w:r w:rsidRPr="008F25FF">
              <w:rPr>
                <w:rFonts w:ascii="Arial" w:eastAsia="Calibri" w:hAnsi="Arial" w:cs="Times New Roman"/>
                <w:kern w:val="0"/>
                <w:sz w:val="16"/>
                <w:lang w:eastAsia="en-US"/>
              </w:rPr>
              <w:t>Facultad de Ingeniería</w:t>
            </w:r>
          </w:p>
          <w:p w:rsidR="008F25FF" w:rsidRPr="008F25FF" w:rsidRDefault="008F25FF" w:rsidP="00576DE8">
            <w:pPr>
              <w:ind w:left="38"/>
              <w:jc w:val="center"/>
              <w:rPr>
                <w:rFonts w:ascii="Calibri" w:eastAsia="Calibri" w:hAnsi="Calibri" w:cs="Times New Roman"/>
                <w:kern w:val="0"/>
                <w:sz w:val="12"/>
                <w:szCs w:val="20"/>
                <w:lang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F25FF" w:rsidRPr="008F25FF" w:rsidRDefault="008F25FF" w:rsidP="00576DE8">
            <w:pPr>
              <w:ind w:left="38"/>
              <w:jc w:val="center"/>
              <w:rPr>
                <w:rFonts w:ascii="Calibri" w:eastAsia="Calibri" w:hAnsi="Calibri" w:cs="Times New Roman"/>
                <w:kern w:val="0"/>
                <w:sz w:val="12"/>
                <w:szCs w:val="20"/>
                <w:lang w:eastAsia="en-US"/>
              </w:rPr>
            </w:pPr>
          </w:p>
          <w:p w:rsidR="008F25FF" w:rsidRPr="008F25FF" w:rsidRDefault="008F25FF" w:rsidP="00576DE8">
            <w:pPr>
              <w:ind w:left="38"/>
              <w:jc w:val="center"/>
              <w:rPr>
                <w:rFonts w:ascii="Arial" w:eastAsia="Calibri" w:hAnsi="Arial" w:cs="Times New Roman"/>
                <w:kern w:val="0"/>
                <w:sz w:val="16"/>
                <w:lang w:eastAsia="en-US"/>
              </w:rPr>
            </w:pPr>
            <w:r w:rsidRPr="008F25FF">
              <w:rPr>
                <w:rFonts w:ascii="Arial" w:eastAsia="Calibri" w:hAnsi="Arial" w:cs="Times New Roman"/>
                <w:kern w:val="0"/>
                <w:sz w:val="16"/>
                <w:lang w:eastAsia="en-US"/>
              </w:rPr>
              <w:t>Laboratorio de docencia</w:t>
            </w:r>
          </w:p>
        </w:tc>
      </w:tr>
    </w:tbl>
    <w:p w:rsidR="008F25FF" w:rsidRPr="008F25FF" w:rsidRDefault="008F25FF" w:rsidP="008F25FF">
      <w:pPr>
        <w:pStyle w:val="Standard"/>
        <w:rPr>
          <w:sz w:val="16"/>
        </w:rPr>
      </w:pPr>
    </w:p>
    <w:p w:rsidR="008F25FF" w:rsidRPr="008F25FF" w:rsidRDefault="008F25FF" w:rsidP="008F25FF">
      <w:pPr>
        <w:pStyle w:val="Standard"/>
        <w:rPr>
          <w:sz w:val="16"/>
        </w:rPr>
      </w:pPr>
    </w:p>
    <w:p w:rsidR="008F25FF" w:rsidRPr="008F25FF" w:rsidRDefault="008F25FF" w:rsidP="008F25FF">
      <w:pPr>
        <w:pStyle w:val="Standard"/>
        <w:jc w:val="center"/>
        <w:rPr>
          <w:sz w:val="16"/>
        </w:rPr>
      </w:pPr>
      <w:r w:rsidRPr="008F25FF">
        <w:rPr>
          <w:sz w:val="64"/>
          <w:szCs w:val="72"/>
          <w:lang w:val="es-MX"/>
        </w:rPr>
        <w:t>Laboratorios</w:t>
      </w:r>
      <w:r w:rsidRPr="008F25FF">
        <w:rPr>
          <w:sz w:val="64"/>
          <w:szCs w:val="72"/>
        </w:rPr>
        <w:t xml:space="preserve"> de </w:t>
      </w:r>
      <w:r w:rsidRPr="008F25FF">
        <w:rPr>
          <w:sz w:val="64"/>
          <w:szCs w:val="72"/>
          <w:lang w:val="es-MX"/>
        </w:rPr>
        <w:t>computación</w:t>
      </w:r>
    </w:p>
    <w:p w:rsidR="008F25FF" w:rsidRPr="008F25FF" w:rsidRDefault="008F25FF" w:rsidP="008F25FF">
      <w:pPr>
        <w:pStyle w:val="Standard"/>
        <w:jc w:val="center"/>
        <w:rPr>
          <w:sz w:val="64"/>
          <w:szCs w:val="72"/>
          <w:lang w:val="es-MX"/>
        </w:rPr>
      </w:pPr>
      <w:r w:rsidRPr="008F25FF">
        <w:rPr>
          <w:sz w:val="64"/>
          <w:szCs w:val="72"/>
          <w:lang w:val="es-MX"/>
        </w:rPr>
        <w:t>salas A y B</w:t>
      </w:r>
    </w:p>
    <w:p w:rsidR="008F25FF" w:rsidRPr="008F25FF" w:rsidRDefault="008F25FF" w:rsidP="008F25FF">
      <w:pPr>
        <w:pStyle w:val="Standard"/>
        <w:jc w:val="center"/>
        <w:rPr>
          <w:sz w:val="16"/>
        </w:rPr>
      </w:pPr>
      <w:r w:rsidRPr="008F25FF">
        <w:rPr>
          <w:noProof/>
          <w:sz w:val="16"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F79109" wp14:editId="7183E08E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A1C9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7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096"/>
        <w:gridCol w:w="708"/>
        <w:gridCol w:w="3674"/>
      </w:tblGrid>
      <w:tr w:rsidR="008F25FF" w:rsidRPr="008F25FF" w:rsidTr="00512583">
        <w:trPr>
          <w:trHeight w:hRule="exact" w:val="797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Profesor:</w:t>
            </w:r>
            <w:r>
              <w:rPr>
                <w:rFonts w:ascii="Cambria" w:hAnsi="Cambria"/>
                <w:i/>
                <w:color w:val="000000"/>
                <w:sz w:val="32"/>
              </w:rPr>
              <w:t xml:space="preserve"> Karina García Morales   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8F25FF">
            <w:pPr>
              <w:pStyle w:val="TableContents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862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Asignatura:</w:t>
            </w:r>
            <w:r>
              <w:rPr>
                <w:rFonts w:ascii="Cambria" w:hAnsi="Cambria"/>
                <w:i/>
                <w:color w:val="000000"/>
                <w:sz w:val="32"/>
              </w:rPr>
              <w:t xml:space="preserve"> Fundamentos de programación 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792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Grupo:</w:t>
            </w:r>
            <w:r w:rsidR="00512583">
              <w:rPr>
                <w:rFonts w:ascii="Cambria" w:hAnsi="Cambria"/>
                <w:i/>
                <w:color w:val="000000"/>
                <w:sz w:val="32"/>
              </w:rPr>
              <w:t xml:space="preserve"> 20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1235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125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No. de práctica(s):</w:t>
            </w:r>
            <w:r w:rsidR="00512583">
              <w:rPr>
                <w:rFonts w:ascii="Cambria" w:hAnsi="Cambria"/>
                <w:i/>
                <w:color w:val="000000"/>
                <w:sz w:val="32"/>
              </w:rPr>
              <w:t xml:space="preserve"> Practica 1.   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792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Integrante(s):</w:t>
            </w:r>
            <w:r w:rsidR="00512583">
              <w:rPr>
                <w:rFonts w:ascii="Cambria" w:hAnsi="Cambria"/>
                <w:i/>
                <w:color w:val="000000"/>
                <w:sz w:val="32"/>
              </w:rPr>
              <w:t xml:space="preserve"> Adriel de Jesúsu Gómez Ávila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811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2"/>
                <w:lang w:val="es-MX"/>
              </w:rPr>
            </w:pPr>
          </w:p>
          <w:p w:rsidR="008F25FF" w:rsidRPr="008F25FF" w:rsidRDefault="008F25FF" w:rsidP="00576DE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2"/>
                <w:lang w:val="es-MX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  <w:lang w:val="es-MX"/>
              </w:rPr>
              <w:t>No. de lista o brigada: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  <w:lang w:val="es-MX"/>
              </w:rPr>
            </w:pPr>
          </w:p>
        </w:tc>
      </w:tr>
      <w:tr w:rsidR="008F25FF" w:rsidRPr="008F25FF" w:rsidTr="00512583">
        <w:trPr>
          <w:trHeight w:hRule="exact" w:val="798"/>
        </w:trPr>
        <w:tc>
          <w:tcPr>
            <w:tcW w:w="6096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  <w:lang w:val="es-MX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Semestre:</w:t>
            </w:r>
            <w:r w:rsidR="00512583">
              <w:rPr>
                <w:rFonts w:ascii="Cambria" w:hAnsi="Cambria"/>
                <w:i/>
                <w:color w:val="000000"/>
                <w:sz w:val="32"/>
              </w:rPr>
              <w:t xml:space="preserve"> Primer semestre</w:t>
            </w:r>
          </w:p>
        </w:tc>
        <w:tc>
          <w:tcPr>
            <w:tcW w:w="4382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791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Fecha de entrega:</w:t>
            </w:r>
            <w:r w:rsidR="00512583">
              <w:rPr>
                <w:rFonts w:ascii="Cambria" w:hAnsi="Cambria"/>
                <w:i/>
                <w:color w:val="000000"/>
                <w:sz w:val="32"/>
              </w:rPr>
              <w:t xml:space="preserve"> 29/08/2023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894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8F25FF" w:rsidRPr="008F25FF" w:rsidRDefault="008F25FF" w:rsidP="00576DE8">
            <w:pPr>
              <w:pStyle w:val="Standard"/>
              <w:ind w:left="629"/>
              <w:jc w:val="right"/>
              <w:rPr>
                <w:sz w:val="32"/>
              </w:rPr>
            </w:pPr>
            <w:r w:rsidRPr="008F25FF">
              <w:rPr>
                <w:rFonts w:ascii="Cambria" w:hAnsi="Cambria"/>
                <w:i/>
                <w:color w:val="000000"/>
                <w:sz w:val="32"/>
              </w:rPr>
              <w:t>Observaciones:</w:t>
            </w: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  <w:tr w:rsidR="008F25FF" w:rsidRPr="008F25FF" w:rsidTr="00512583">
        <w:trPr>
          <w:trHeight w:hRule="exact" w:val="720"/>
        </w:trPr>
        <w:tc>
          <w:tcPr>
            <w:tcW w:w="6804" w:type="dxa"/>
            <w:gridSpan w:val="2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Standard"/>
              <w:ind w:left="629"/>
              <w:jc w:val="right"/>
              <w:rPr>
                <w:sz w:val="32"/>
              </w:rPr>
            </w:pPr>
          </w:p>
        </w:tc>
        <w:tc>
          <w:tcPr>
            <w:tcW w:w="367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25FF" w:rsidRPr="008F25FF" w:rsidRDefault="008F25FF" w:rsidP="00576DE8">
            <w:pPr>
              <w:pStyle w:val="TableContents"/>
              <w:ind w:left="629"/>
              <w:rPr>
                <w:sz w:val="32"/>
              </w:rPr>
            </w:pPr>
          </w:p>
        </w:tc>
      </w:tr>
    </w:tbl>
    <w:p w:rsidR="008F25FF" w:rsidRPr="008F25FF" w:rsidRDefault="008F25FF" w:rsidP="008F25FF">
      <w:pPr>
        <w:pStyle w:val="Standard"/>
        <w:rPr>
          <w:sz w:val="16"/>
        </w:rPr>
      </w:pPr>
    </w:p>
    <w:p w:rsidR="008F25FF" w:rsidRPr="008F25FF" w:rsidRDefault="008F25FF" w:rsidP="008F25FF">
      <w:pPr>
        <w:pStyle w:val="Standard"/>
        <w:rPr>
          <w:sz w:val="16"/>
        </w:rPr>
      </w:pPr>
    </w:p>
    <w:p w:rsidR="0021322F" w:rsidRDefault="008F25FF" w:rsidP="008F25FF">
      <w:pPr>
        <w:pStyle w:val="Standard"/>
        <w:rPr>
          <w:sz w:val="16"/>
        </w:rPr>
      </w:pPr>
      <w:r w:rsidRPr="008F25FF">
        <w:rPr>
          <w:rFonts w:ascii="Calibri" w:hAnsi="Calibri"/>
          <w:color w:val="000000"/>
          <w:sz w:val="36"/>
        </w:rPr>
        <w:tab/>
      </w:r>
      <w:r w:rsidRPr="008F25FF">
        <w:rPr>
          <w:rFonts w:ascii="Calibri" w:hAnsi="Calibri"/>
          <w:color w:val="000000"/>
          <w:sz w:val="36"/>
        </w:rPr>
        <w:tab/>
      </w:r>
      <w:r w:rsidRPr="008F25FF">
        <w:rPr>
          <w:rFonts w:ascii="Calibri" w:hAnsi="Calibri"/>
          <w:color w:val="000000"/>
          <w:sz w:val="36"/>
        </w:rPr>
        <w:tab/>
      </w:r>
      <w:r w:rsidRPr="008F25FF">
        <w:rPr>
          <w:rFonts w:ascii="Calibri" w:hAnsi="Calibri"/>
          <w:color w:val="000000"/>
          <w:sz w:val="36"/>
        </w:rPr>
        <w:tab/>
      </w:r>
      <w:r w:rsidRPr="008F25FF">
        <w:rPr>
          <w:rFonts w:ascii="Calibri" w:hAnsi="Calibri"/>
          <w:color w:val="000000"/>
          <w:sz w:val="36"/>
        </w:rPr>
        <w:tab/>
        <w:t>CALIFICACIÓN: __________</w:t>
      </w:r>
    </w:p>
    <w:p w:rsidR="0021322F" w:rsidRPr="0021322F" w:rsidRDefault="0021322F" w:rsidP="0021322F">
      <w:pPr>
        <w:rPr>
          <w:lang w:val="en-US" w:bidi="hi-IN"/>
        </w:rPr>
      </w:pPr>
    </w:p>
    <w:p w:rsidR="0021322F" w:rsidRDefault="0021322F" w:rsidP="0021322F">
      <w:pPr>
        <w:rPr>
          <w:lang w:val="en-US" w:bidi="hi-IN"/>
        </w:rPr>
      </w:pPr>
    </w:p>
    <w:p w:rsidR="0021322F" w:rsidRDefault="0021322F" w:rsidP="0021322F">
      <w:pPr>
        <w:rPr>
          <w:lang w:val="en-US" w:bidi="hi-IN"/>
        </w:rPr>
      </w:pPr>
    </w:p>
    <w:p w:rsidR="008F25FF" w:rsidRDefault="008F25FF" w:rsidP="0021322F">
      <w:pPr>
        <w:jc w:val="center"/>
        <w:rPr>
          <w:lang w:val="en-US" w:bidi="hi-IN"/>
        </w:rPr>
      </w:pPr>
    </w:p>
    <w:p w:rsidR="0021322F" w:rsidRDefault="0021322F" w:rsidP="0021322F">
      <w:pPr>
        <w:jc w:val="center"/>
        <w:rPr>
          <w:lang w:val="en-US" w:bidi="hi-IN"/>
        </w:rPr>
      </w:pPr>
    </w:p>
    <w:p w:rsidR="0021322F" w:rsidRDefault="0021322F" w:rsidP="0021322F">
      <w:pPr>
        <w:jc w:val="center"/>
        <w:rPr>
          <w:lang w:val="en-US" w:bidi="hi-IN"/>
        </w:rPr>
      </w:pPr>
    </w:p>
    <w:p w:rsidR="0021322F" w:rsidRDefault="0021322F" w:rsidP="0021322F">
      <w:pPr>
        <w:jc w:val="center"/>
        <w:rPr>
          <w:lang w:val="en-US" w:bidi="hi-IN"/>
        </w:rPr>
      </w:pPr>
    </w:p>
    <w:p w:rsidR="0021322F" w:rsidRDefault="0021322F" w:rsidP="0021322F">
      <w:pPr>
        <w:jc w:val="center"/>
        <w:rPr>
          <w:lang w:val="en-US" w:bidi="hi-IN"/>
        </w:rPr>
      </w:pPr>
    </w:p>
    <w:p w:rsidR="0021322F" w:rsidRPr="0021322F" w:rsidRDefault="0021322F" w:rsidP="0021322F">
      <w:pPr>
        <w:jc w:val="both"/>
        <w:rPr>
          <w:rFonts w:ascii="Arial" w:hAnsi="Arial" w:cs="Arial"/>
        </w:rPr>
      </w:pPr>
      <w:r w:rsidRPr="0021322F">
        <w:rPr>
          <w:rFonts w:ascii="Arial" w:hAnsi="Arial" w:cs="Arial"/>
          <w:b/>
        </w:rPr>
        <w:lastRenderedPageBreak/>
        <w:t>Objetivo</w:t>
      </w:r>
      <w:r w:rsidRPr="0021322F">
        <w:rPr>
          <w:rFonts w:ascii="Arial" w:hAnsi="Arial" w:cs="Arial"/>
        </w:rPr>
        <w:t>: 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:rsidR="0021322F" w:rsidRPr="0021322F" w:rsidRDefault="0021322F" w:rsidP="0021322F">
      <w:pPr>
        <w:jc w:val="both"/>
        <w:rPr>
          <w:lang w:val="en-US" w:bidi="hi-IN"/>
        </w:rPr>
      </w:pPr>
    </w:p>
    <w:p w:rsidR="00421A87" w:rsidRDefault="0003059C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400040" cy="2820035"/>
            <wp:effectExtent l="0" t="0" r="0" b="0"/>
            <wp:docPr id="272819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19577" name="Imagen 2728195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9C" w:rsidRDefault="0003059C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400040" cy="2611120"/>
            <wp:effectExtent l="0" t="0" r="0" b="5080"/>
            <wp:docPr id="6464498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49879" name="Imagen 6464498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9D4">
        <w:rPr>
          <w:noProof/>
          <w:lang w:eastAsia="es-MX"/>
        </w:rPr>
        <w:drawing>
          <wp:inline distT="0" distB="0" distL="0" distR="0">
            <wp:extent cx="5400040" cy="2625725"/>
            <wp:effectExtent l="0" t="0" r="0" b="3175"/>
            <wp:docPr id="132947828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78284" name="Imagen 13294782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D4" w:rsidRDefault="00C139D4" w:rsidP="008F25FF">
      <w:pPr>
        <w:jc w:val="center"/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400040" cy="2811145"/>
            <wp:effectExtent l="0" t="0" r="0" b="0"/>
            <wp:docPr id="173896807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68076" name="Imagen 17389680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D4" w:rsidRDefault="00C139D4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400040" cy="2820035"/>
            <wp:effectExtent l="0" t="0" r="0" b="0"/>
            <wp:docPr id="104917153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1532" name="Imagen 10491715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97" w:rsidRDefault="009C1F97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400040" cy="3178175"/>
            <wp:effectExtent l="0" t="0" r="0" b="0"/>
            <wp:docPr id="146147303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3036" name="Imagen 14614730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97" w:rsidRDefault="009C1F97" w:rsidP="008F25FF">
      <w:pPr>
        <w:jc w:val="center"/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064D3B4" wp14:editId="671A94E7">
            <wp:extent cx="5400040" cy="3178175"/>
            <wp:effectExtent l="0" t="0" r="0" b="0"/>
            <wp:docPr id="798440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040" name="Imagen 798440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82" w:rsidRDefault="00697A82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01CF4D25" wp14:editId="08CF3526">
            <wp:extent cx="5400040" cy="2877820"/>
            <wp:effectExtent l="0" t="0" r="0" b="5080"/>
            <wp:docPr id="18634272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27253" name="Imagen 18634272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82" w:rsidRDefault="00827768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1BF7BC6D" wp14:editId="0A047004">
            <wp:extent cx="5022850" cy="3523488"/>
            <wp:effectExtent l="0" t="0" r="6350" b="1270"/>
            <wp:docPr id="189797543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5430" name="Imagen 18979754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48" cy="353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68" w:rsidRDefault="00827768" w:rsidP="008F25FF">
      <w:pPr>
        <w:jc w:val="center"/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803648" cy="3730625"/>
            <wp:effectExtent l="0" t="0" r="0" b="3175"/>
            <wp:docPr id="177567834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78345" name="Imagen 17756783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736" cy="37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68" w:rsidRDefault="00827768" w:rsidP="008F25FF">
      <w:pPr>
        <w:jc w:val="center"/>
        <w:rPr>
          <w:lang w:val="es-ES"/>
        </w:rPr>
      </w:pPr>
      <w:r>
        <w:rPr>
          <w:noProof/>
          <w:lang w:eastAsia="es-MX"/>
        </w:rPr>
        <w:drawing>
          <wp:inline distT="0" distB="0" distL="0" distR="0">
            <wp:extent cx="5327904" cy="3803650"/>
            <wp:effectExtent l="0" t="0" r="6350" b="6350"/>
            <wp:docPr id="13551965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96517" name="Imagen 13551965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491" cy="380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83" w:rsidRDefault="00512583" w:rsidP="008F25FF">
      <w:pPr>
        <w:jc w:val="center"/>
        <w:rPr>
          <w:lang w:val="es-ES"/>
        </w:rPr>
      </w:pPr>
      <w:r w:rsidRPr="00512583">
        <w:rPr>
          <w:noProof/>
          <w:lang w:eastAsia="es-MX"/>
        </w:rPr>
        <w:lastRenderedPageBreak/>
        <w:drawing>
          <wp:inline distT="0" distB="0" distL="0" distR="0">
            <wp:extent cx="2279490" cy="3730752"/>
            <wp:effectExtent l="0" t="0" r="6985" b="3175"/>
            <wp:docPr id="5" name="Imagen 5" descr="C:\Users\HOGAR\Downloads\IMG_2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GAR\Downloads\IMG_220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566" cy="376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5FF" w:rsidRPr="00C93B90" w:rsidRDefault="00C93B90" w:rsidP="00DB667B">
      <w:pPr>
        <w:jc w:val="both"/>
        <w:rPr>
          <w:rFonts w:ascii="Arial" w:hAnsi="Arial" w:cs="Arial"/>
          <w:b/>
          <w:lang w:val="es-ES"/>
        </w:rPr>
      </w:pPr>
      <w:r w:rsidRPr="00C93B90">
        <w:rPr>
          <w:rFonts w:ascii="Arial" w:hAnsi="Arial" w:cs="Arial"/>
          <w:b/>
          <w:lang w:val="es-ES"/>
        </w:rPr>
        <w:t>Espacios de almacenamiento</w:t>
      </w:r>
    </w:p>
    <w:p w:rsidR="00C93B90" w:rsidRDefault="00C93B90" w:rsidP="00DB667B">
      <w:pPr>
        <w:jc w:val="both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DB667B" w:rsidRPr="00DB667B" w:rsidTr="00DB667B">
        <w:tc>
          <w:tcPr>
            <w:tcW w:w="3485" w:type="dxa"/>
          </w:tcPr>
          <w:p w:rsidR="00DB667B" w:rsidRPr="00DB667B" w:rsidRDefault="00DB667B" w:rsidP="00DB667B">
            <w:pPr>
              <w:jc w:val="center"/>
              <w:rPr>
                <w:rFonts w:ascii="Arial" w:hAnsi="Arial" w:cs="Arial"/>
                <w:b/>
                <w:lang w:val="es-ES"/>
              </w:rPr>
            </w:pPr>
            <w:r w:rsidRPr="00DB667B">
              <w:rPr>
                <w:rFonts w:ascii="Arial" w:hAnsi="Arial" w:cs="Arial"/>
                <w:b/>
                <w:lang w:val="es-ES"/>
              </w:rPr>
              <w:t>Espacios de almacenamiento</w:t>
            </w:r>
          </w:p>
        </w:tc>
        <w:tc>
          <w:tcPr>
            <w:tcW w:w="3485" w:type="dxa"/>
          </w:tcPr>
          <w:p w:rsidR="00DB667B" w:rsidRPr="00DB667B" w:rsidRDefault="00DB667B" w:rsidP="00DB667B">
            <w:pPr>
              <w:jc w:val="center"/>
              <w:rPr>
                <w:rFonts w:ascii="Arial" w:hAnsi="Arial" w:cs="Arial"/>
                <w:b/>
                <w:lang w:val="es-ES"/>
              </w:rPr>
            </w:pPr>
            <w:r w:rsidRPr="00DB667B">
              <w:rPr>
                <w:rFonts w:ascii="Arial" w:hAnsi="Arial" w:cs="Arial"/>
                <w:b/>
                <w:lang w:val="es-ES"/>
              </w:rPr>
              <w:t>Ventajas</w:t>
            </w:r>
          </w:p>
        </w:tc>
        <w:tc>
          <w:tcPr>
            <w:tcW w:w="3486" w:type="dxa"/>
          </w:tcPr>
          <w:p w:rsidR="00DB667B" w:rsidRPr="00DB667B" w:rsidRDefault="00DB667B" w:rsidP="00DB667B">
            <w:pPr>
              <w:jc w:val="center"/>
              <w:rPr>
                <w:rFonts w:ascii="Arial" w:hAnsi="Arial" w:cs="Arial"/>
                <w:b/>
                <w:lang w:val="es-ES"/>
              </w:rPr>
            </w:pPr>
            <w:r w:rsidRPr="00DB667B">
              <w:rPr>
                <w:rFonts w:ascii="Arial" w:hAnsi="Arial" w:cs="Arial"/>
                <w:b/>
                <w:lang w:val="es-ES"/>
              </w:rPr>
              <w:t>Desventajas</w:t>
            </w:r>
          </w:p>
        </w:tc>
      </w:tr>
      <w:tr w:rsidR="00DB667B" w:rsidTr="00DB667B">
        <w:tc>
          <w:tcPr>
            <w:tcW w:w="3485" w:type="dxa"/>
          </w:tcPr>
          <w:p w:rsidR="00DB667B" w:rsidRPr="00C93B90" w:rsidRDefault="00DB667B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Drop</w:t>
            </w:r>
            <w:r w:rsidR="00C93B90"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 </w:t>
            </w: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Box</w:t>
            </w:r>
          </w:p>
        </w:tc>
        <w:tc>
          <w:tcPr>
            <w:tcW w:w="3485" w:type="dxa"/>
          </w:tcPr>
          <w:p w:rsidR="00DB667B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Comparte carpetas y archivos por links, admite variedad de formatos y sistemas, respaldo todo el momento. </w:t>
            </w:r>
          </w:p>
        </w:tc>
        <w:tc>
          <w:tcPr>
            <w:tcW w:w="3486" w:type="dxa"/>
          </w:tcPr>
          <w:p w:rsidR="00DB667B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No podrás trabajar en un archivo en tiempo real, sincronización solo a través de My Dropbox, poco almacenamiento.</w:t>
            </w:r>
          </w:p>
        </w:tc>
      </w:tr>
      <w:tr w:rsidR="00DB667B" w:rsidTr="00DB667B">
        <w:tc>
          <w:tcPr>
            <w:tcW w:w="3485" w:type="dxa"/>
          </w:tcPr>
          <w:p w:rsidR="00DB667B" w:rsidRPr="00C93B90" w:rsidRDefault="00DB667B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Google</w:t>
            </w:r>
            <w:r w:rsidR="00C93B90"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 </w:t>
            </w: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Drive </w:t>
            </w:r>
          </w:p>
        </w:tc>
        <w:tc>
          <w:tcPr>
            <w:tcW w:w="3485" w:type="dxa"/>
          </w:tcPr>
          <w:p w:rsidR="00C93B90" w:rsidRPr="00C93B90" w:rsidRDefault="00C93B90" w:rsidP="00C93B90">
            <w:pPr>
              <w:pStyle w:val="NormalWeb"/>
              <w:jc w:val="both"/>
              <w:rPr>
                <w:rFonts w:ascii="Arial" w:hAnsi="Arial" w:cs="Arial"/>
                <w:color w:val="000000" w:themeColor="text1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Copia de seguridad automática de las fotos de la cámara en la aplicación de Android.</w:t>
            </w:r>
          </w:p>
          <w:p w:rsidR="003D080D" w:rsidRDefault="00C93B90" w:rsidP="00C93B90">
            <w:pPr>
              <w:pStyle w:val="NormalWeb"/>
              <w:jc w:val="both"/>
              <w:rPr>
                <w:rFonts w:ascii="Arial" w:hAnsi="Arial" w:cs="Arial"/>
                <w:color w:val="000000" w:themeColor="text1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La posibilidad de ampliarla capacidad de nuestra cuenta OneDrive gratuitamente hasta 5 GB.</w:t>
            </w:r>
          </w:p>
          <w:p w:rsidR="00DB667B" w:rsidRPr="00C93B90" w:rsidRDefault="00C93B90" w:rsidP="00C93B90">
            <w:pPr>
              <w:pStyle w:val="NormalWeb"/>
              <w:jc w:val="both"/>
              <w:rPr>
                <w:rFonts w:ascii="Arial" w:hAnsi="Arial" w:cs="Arial"/>
                <w:color w:val="000000" w:themeColor="text1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La posibilidad de guardar todo lo que desees y hacer carpetas sobre los archivos.</w:t>
            </w:r>
          </w:p>
        </w:tc>
        <w:tc>
          <w:tcPr>
            <w:tcW w:w="3486" w:type="dxa"/>
          </w:tcPr>
          <w:p w:rsidR="00DB667B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Costo por aumentar la capacidad de la nube.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</w:rPr>
            </w:pP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Sólo se permite una cuenta por usuario.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</w:rPr>
            </w:pP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</w:rPr>
              <w:t>Necesidad de internet.</w:t>
            </w:r>
          </w:p>
        </w:tc>
      </w:tr>
      <w:tr w:rsidR="00DB667B" w:rsidTr="00DB667B">
        <w:tc>
          <w:tcPr>
            <w:tcW w:w="3485" w:type="dxa"/>
          </w:tcPr>
          <w:p w:rsidR="00DB667B" w:rsidRPr="00C93B90" w:rsidRDefault="00DB667B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Amazon Drive</w:t>
            </w:r>
          </w:p>
        </w:tc>
        <w:tc>
          <w:tcPr>
            <w:tcW w:w="3485" w:type="dxa"/>
          </w:tcPr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Capacidad de almacenamiento.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Integración a otros servicios Amazon. 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Sincronización automática. 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</w:p>
          <w:p w:rsidR="00DB667B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 xml:space="preserve"> 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</w:p>
        </w:tc>
        <w:tc>
          <w:tcPr>
            <w:tcW w:w="3486" w:type="dxa"/>
          </w:tcPr>
          <w:p w:rsidR="00DB667B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Costo.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lang w:val="es-ES"/>
              </w:rPr>
              <w:t>Velocidad de carga y descarga.</w:t>
            </w:r>
          </w:p>
          <w:p w:rsidR="00C93B90" w:rsidRPr="00C93B90" w:rsidRDefault="00C93B90" w:rsidP="00DB667B">
            <w:pPr>
              <w:jc w:val="both"/>
              <w:rPr>
                <w:rFonts w:ascii="Arial" w:hAnsi="Arial" w:cs="Arial"/>
                <w:color w:val="000000" w:themeColor="text1"/>
                <w:lang w:val="es-ES"/>
              </w:rPr>
            </w:pPr>
            <w:r w:rsidRPr="00C93B90">
              <w:rPr>
                <w:rFonts w:ascii="Arial" w:hAnsi="Arial" w:cs="Arial"/>
                <w:color w:val="000000" w:themeColor="text1"/>
                <w:shd w:val="clear" w:color="auto" w:fill="FFFFFF"/>
              </w:rPr>
              <w:t> No dispone de un visualizador imágenes directamente de la web</w:t>
            </w:r>
          </w:p>
        </w:tc>
      </w:tr>
    </w:tbl>
    <w:p w:rsidR="003D080D" w:rsidRDefault="003D080D" w:rsidP="00DB667B">
      <w:pPr>
        <w:jc w:val="both"/>
        <w:rPr>
          <w:lang w:val="es-ES"/>
        </w:rPr>
      </w:pPr>
      <w:r>
        <w:rPr>
          <w:lang w:val="es-ES"/>
        </w:rPr>
        <w:t xml:space="preserve">En lo personal, yo utilizo y prefiero Google drive, ya que me gusta su capacidad de almacenamiento (no es mucha, pero nunca la lleno), y también por las copias de seguridad que hace de manera automática, tanto de fotos y videos como de información. </w:t>
      </w:r>
    </w:p>
    <w:p w:rsidR="00BD279F" w:rsidRDefault="00BD279F" w:rsidP="00DB667B">
      <w:pPr>
        <w:jc w:val="both"/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1ADAFA61" wp14:editId="782BD3DD">
            <wp:extent cx="6645910" cy="375285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D0" w:rsidRDefault="00943207" w:rsidP="00DB667B">
      <w:pPr>
        <w:jc w:val="both"/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6EEA79F8" wp14:editId="2DAF0666">
            <wp:extent cx="6645910" cy="375285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D0" w:rsidRPr="002835D0" w:rsidRDefault="002835D0" w:rsidP="002835D0">
      <w:pPr>
        <w:rPr>
          <w:lang w:val="es-ES"/>
        </w:rPr>
      </w:pPr>
    </w:p>
    <w:p w:rsidR="002835D0" w:rsidRDefault="002835D0" w:rsidP="002835D0">
      <w:pPr>
        <w:rPr>
          <w:lang w:val="es-ES"/>
        </w:rPr>
      </w:pPr>
    </w:p>
    <w:p w:rsidR="003D080D" w:rsidRDefault="002835D0" w:rsidP="002835D0">
      <w:pPr>
        <w:rPr>
          <w:lang w:val="es-ES"/>
        </w:rPr>
      </w:pPr>
      <w:r w:rsidRPr="002835D0">
        <w:rPr>
          <w:rFonts w:ascii="Arial" w:hAnsi="Arial" w:cs="Arial"/>
          <w:b/>
          <w:lang w:val="es-ES"/>
        </w:rPr>
        <w:t>Conclusiones</w:t>
      </w:r>
      <w:r w:rsidRPr="002835D0">
        <w:rPr>
          <w:rFonts w:ascii="Arial" w:hAnsi="Arial" w:cs="Arial"/>
          <w:lang w:val="es-ES"/>
        </w:rPr>
        <w:t>: De lo anterior se puede decir que, con ayuda de las diversas herramientas der un software, podemos “facilitar” de tal forma la búsqueda de información en un servidor web; y también dar una alternativa a la búsqueda de dicha información</w:t>
      </w:r>
      <w:r>
        <w:rPr>
          <w:lang w:val="es-ES"/>
        </w:rPr>
        <w:t xml:space="preserve">. </w:t>
      </w:r>
    </w:p>
    <w:p w:rsidR="002835D0" w:rsidRPr="002835D0" w:rsidRDefault="002835D0" w:rsidP="002835D0">
      <w:pPr>
        <w:rPr>
          <w:lang w:val="es-ES"/>
        </w:rPr>
      </w:pPr>
      <w:bookmarkStart w:id="0" w:name="_GoBack"/>
      <w:bookmarkEnd w:id="0"/>
    </w:p>
    <w:sectPr w:rsidR="002835D0" w:rsidRPr="002835D0" w:rsidSect="008F25F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33BA" w:rsidRDefault="00D133BA" w:rsidP="0021322F">
      <w:r>
        <w:separator/>
      </w:r>
    </w:p>
  </w:endnote>
  <w:endnote w:type="continuationSeparator" w:id="0">
    <w:p w:rsidR="00D133BA" w:rsidRDefault="00D133BA" w:rsidP="00213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Arial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33BA" w:rsidRDefault="00D133BA" w:rsidP="0021322F">
      <w:r>
        <w:separator/>
      </w:r>
    </w:p>
  </w:footnote>
  <w:footnote w:type="continuationSeparator" w:id="0">
    <w:p w:rsidR="00D133BA" w:rsidRDefault="00D133BA" w:rsidP="002132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A87"/>
    <w:rsid w:val="0003059C"/>
    <w:rsid w:val="0021322F"/>
    <w:rsid w:val="002835D0"/>
    <w:rsid w:val="003D080D"/>
    <w:rsid w:val="00421A87"/>
    <w:rsid w:val="0047380F"/>
    <w:rsid w:val="00512583"/>
    <w:rsid w:val="00697A82"/>
    <w:rsid w:val="00827768"/>
    <w:rsid w:val="008F25FF"/>
    <w:rsid w:val="00943207"/>
    <w:rsid w:val="009C1F97"/>
    <w:rsid w:val="00BD279F"/>
    <w:rsid w:val="00C139D4"/>
    <w:rsid w:val="00C93B90"/>
    <w:rsid w:val="00D133BA"/>
    <w:rsid w:val="00DB667B"/>
    <w:rsid w:val="00F55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C9B09"/>
  <w15:chartTrackingRefBased/>
  <w15:docId w15:val="{C96D2CAE-DC82-E246-9ECA-80582C983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F25FF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val="en-US" w:bidi="hi-IN"/>
      <w14:ligatures w14:val="none"/>
    </w:rPr>
  </w:style>
  <w:style w:type="paragraph" w:customStyle="1" w:styleId="TableContents">
    <w:name w:val="Table Contents"/>
    <w:basedOn w:val="Standard"/>
    <w:rsid w:val="008F25FF"/>
    <w:pPr>
      <w:suppressLineNumbers/>
    </w:pPr>
  </w:style>
  <w:style w:type="paragraph" w:customStyle="1" w:styleId="Cambria">
    <w:name w:val="Cambria"/>
    <w:basedOn w:val="TableContents"/>
    <w:rsid w:val="008F25FF"/>
  </w:style>
  <w:style w:type="paragraph" w:styleId="Encabezado">
    <w:name w:val="header"/>
    <w:basedOn w:val="Normal"/>
    <w:link w:val="EncabezadoCar"/>
    <w:uiPriority w:val="99"/>
    <w:unhideWhenUsed/>
    <w:rsid w:val="002132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1322F"/>
  </w:style>
  <w:style w:type="paragraph" w:styleId="Piedepgina">
    <w:name w:val="footer"/>
    <w:basedOn w:val="Normal"/>
    <w:link w:val="PiedepginaCar"/>
    <w:uiPriority w:val="99"/>
    <w:unhideWhenUsed/>
    <w:rsid w:val="002132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1322F"/>
  </w:style>
  <w:style w:type="table" w:styleId="Tablaconcuadrcula">
    <w:name w:val="Table Grid"/>
    <w:basedOn w:val="Tablanormal"/>
    <w:uiPriority w:val="39"/>
    <w:rsid w:val="00DB66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3B9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4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</Pages>
  <Words>345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HOGAR</cp:lastModifiedBy>
  <cp:revision>5</cp:revision>
  <dcterms:created xsi:type="dcterms:W3CDTF">2023-08-24T01:17:00Z</dcterms:created>
  <dcterms:modified xsi:type="dcterms:W3CDTF">2023-08-28T01:16:00Z</dcterms:modified>
</cp:coreProperties>
</file>